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6DE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Gill Sans MT" w:hAnsi="Gill Sans MT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229F2157" w14:textId="77777777" w:rsidR="002447C9" w:rsidRDefault="002447C9" w:rsidP="002447C9">
      <w:pPr>
        <w:spacing w:after="0" w:line="240" w:lineRule="auto"/>
        <w:rPr>
          <w:rFonts w:ascii="Gill Sans MT" w:hAnsi="Gill Sans MT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1094547C" w14:textId="77777777" w:rsidR="002447C9" w:rsidRPr="002447C9" w:rsidRDefault="002447C9" w:rsidP="002447C9">
      <w:pPr>
        <w:rPr>
          <w:rFonts w:ascii="Rockwell" w:hAnsi="Rockwell" w:cs="Verdana"/>
          <w:sz w:val="24"/>
          <w:szCs w:val="24"/>
          <w:lang w:val="es-ES"/>
        </w:rPr>
      </w:pPr>
    </w:p>
    <w:p w14:paraId="4AE4B6A8" w14:textId="77777777" w:rsidR="002447C9" w:rsidRDefault="002447C9" w:rsidP="002447C9">
      <w:pPr>
        <w:rPr>
          <w:rFonts w:ascii="Gill Sans MT" w:hAnsi="Gill Sans MT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7C570E8B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34C405C6" w14:textId="5D9B5E5F" w:rsidR="002447C9" w:rsidRPr="00791C06" w:rsidRDefault="002447C9" w:rsidP="00791C06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</w:pPr>
      <w:r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M</w:t>
      </w:r>
      <w:r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OD</w:t>
      </w:r>
      <w:r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E</w:t>
      </w:r>
      <w:r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LO</w:t>
      </w:r>
      <w:r>
        <w:rPr>
          <w:rFonts w:ascii="Rockwell" w:hAnsi="Rockwell" w:cs="Gill Sans MT"/>
          <w:b/>
          <w:bCs/>
          <w:color w:val="333333"/>
          <w:spacing w:val="-7"/>
          <w:w w:val="105"/>
          <w:kern w:val="0"/>
          <w:lang w:val="es-ES"/>
        </w:rPr>
        <w:t xml:space="preserve"> </w:t>
      </w:r>
      <w:r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DE</w:t>
      </w:r>
      <w:r>
        <w:rPr>
          <w:rFonts w:ascii="Rockwell" w:hAnsi="Rockwell" w:cs="Gill Sans MT"/>
          <w:b/>
          <w:bCs/>
          <w:color w:val="333333"/>
          <w:spacing w:val="-9"/>
          <w:w w:val="105"/>
          <w:kern w:val="0"/>
          <w:lang w:val="es-ES"/>
        </w:rPr>
        <w:t xml:space="preserve"> </w:t>
      </w:r>
      <w:r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INS</w:t>
      </w:r>
      <w:r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  <w:t>TANCIA</w:t>
      </w:r>
      <w:r w:rsidR="00791C06"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  <w:t xml:space="preserve"> EDUCADOR/A SOCIAL </w:t>
      </w:r>
    </w:p>
    <w:p w14:paraId="5F1E4024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  <w:t>D.</w:t>
      </w:r>
      <w:r>
        <w:rPr>
          <w:rFonts w:ascii="Rockwell" w:hAnsi="Rockwell" w:cs="Verdana"/>
          <w:color w:val="333333"/>
          <w:w w:val="80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47"/>
          <w:w w:val="80"/>
          <w:kern w:val="0"/>
          <w:sz w:val="24"/>
          <w:szCs w:val="24"/>
          <w:lang w:val="es-ES"/>
        </w:rPr>
        <w:t xml:space="preserve"> </w:t>
      </w:r>
      <w:proofErr w:type="gramStart"/>
      <w:r>
        <w:rPr>
          <w:rFonts w:ascii="Rockwell" w:hAnsi="Rockwell" w:cs="Verdana"/>
          <w:color w:val="333333"/>
          <w:w w:val="80"/>
          <w:kern w:val="0"/>
          <w:sz w:val="24"/>
          <w:szCs w:val="24"/>
          <w:lang w:val="es-ES"/>
        </w:rPr>
        <w:t xml:space="preserve">/ </w:t>
      </w:r>
      <w:r>
        <w:rPr>
          <w:rFonts w:ascii="Rockwell" w:hAnsi="Rockwell" w:cs="Verdana"/>
          <w:color w:val="333333"/>
          <w:spacing w:val="50"/>
          <w:w w:val="80"/>
          <w:kern w:val="0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  <w:t>Dna</w:t>
      </w:r>
      <w:proofErr w:type="spellEnd"/>
      <w:proofErr w:type="gramEnd"/>
      <w:r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  <w:t>.--------------------------------------------------------------------------------------------,</w:t>
      </w:r>
    </w:p>
    <w:p w14:paraId="268F7C4C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3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DN</w:t>
      </w:r>
      <w:r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I</w:t>
      </w:r>
      <w:r>
        <w:rPr>
          <w:rFonts w:ascii="Rockwell" w:hAnsi="Rockwell" w:cs="Verdana"/>
          <w:color w:val="333333"/>
          <w:spacing w:val="-21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número</w:t>
      </w:r>
      <w:r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--------------------------------</w:t>
      </w: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con</w:t>
      </w:r>
      <w:r>
        <w:rPr>
          <w:rFonts w:ascii="Rockwell" w:hAnsi="Rockwell" w:cs="Verdana"/>
          <w:color w:val="333333"/>
          <w:spacing w:val="-19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domicilio</w:t>
      </w:r>
      <w:r>
        <w:rPr>
          <w:rFonts w:ascii="Rockwell" w:hAnsi="Rockwell" w:cs="Verdana"/>
          <w:color w:val="333333"/>
          <w:spacing w:val="-20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a</w:t>
      </w:r>
      <w:r>
        <w:rPr>
          <w:rFonts w:ascii="Rockwell" w:hAnsi="Rockwell" w:cs="Verdana"/>
          <w:color w:val="333333"/>
          <w:spacing w:val="-22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efecto</w:t>
      </w:r>
      <w:r>
        <w:rPr>
          <w:rFonts w:ascii="Rockwell" w:hAnsi="Rockwell" w:cs="Verdana"/>
          <w:color w:val="333333"/>
          <w:spacing w:val="-20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de</w:t>
      </w:r>
      <w:r>
        <w:rPr>
          <w:rFonts w:ascii="Rockwell" w:hAnsi="Rockwell" w:cs="Verdana"/>
          <w:color w:val="333333"/>
          <w:spacing w:val="-21"/>
          <w:w w:val="95"/>
          <w:kern w:val="0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notificacións</w:t>
      </w:r>
      <w:proofErr w:type="spellEnd"/>
      <w:r>
        <w:rPr>
          <w:rFonts w:ascii="Rockwell" w:hAnsi="Rockwell" w:cs="Verdana"/>
          <w:color w:val="333333"/>
          <w:spacing w:val="-20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en</w:t>
      </w:r>
    </w:p>
    <w:p w14:paraId="69A03391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</w:pPr>
    </w:p>
    <w:p w14:paraId="4A6E07A3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>
        <w:rPr>
          <w:rFonts w:ascii="Rockwell" w:hAnsi="Rockwell" w:cs="Verdana"/>
          <w:color w:val="333333"/>
          <w:spacing w:val="-1"/>
          <w:w w:val="80"/>
          <w:kern w:val="0"/>
          <w:sz w:val="24"/>
          <w:szCs w:val="24"/>
          <w:lang w:val="es-ES"/>
        </w:rPr>
        <w:t>-----------------------------------------------------------------------------------------------------------</w:t>
      </w:r>
    </w:p>
    <w:p w14:paraId="7A27E2D6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left="104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-,</w:t>
      </w:r>
      <w:r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con</w:t>
      </w:r>
      <w:r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teléfono</w:t>
      </w:r>
      <w:r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número</w:t>
      </w:r>
      <w:r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--------------------------------------</w:t>
      </w:r>
      <w:r>
        <w:rPr>
          <w:rFonts w:ascii="Rockwell" w:hAnsi="Rockwell" w:cs="Verdana"/>
          <w:color w:val="333333"/>
          <w:spacing w:val="-29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e</w:t>
      </w:r>
      <w:r>
        <w:rPr>
          <w:rFonts w:ascii="Rockwell" w:hAnsi="Rockwell" w:cs="Verdana"/>
          <w:color w:val="333333"/>
          <w:spacing w:val="13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enderezo</w:t>
      </w:r>
      <w:r>
        <w:rPr>
          <w:rFonts w:ascii="Rockwell" w:hAnsi="Rockwell" w:cs="Verdana"/>
          <w:color w:val="333333"/>
          <w:spacing w:val="-30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w w:val="95"/>
          <w:kern w:val="0"/>
          <w:sz w:val="24"/>
          <w:szCs w:val="24"/>
          <w:lang w:val="es-ES"/>
        </w:rPr>
        <w:t>de</w:t>
      </w:r>
      <w:r>
        <w:rPr>
          <w:rFonts w:ascii="Rockwell" w:hAnsi="Rockwell" w:cs="Verdana"/>
          <w:color w:val="333333"/>
          <w:spacing w:val="-31"/>
          <w:w w:val="95"/>
          <w:kern w:val="0"/>
          <w:sz w:val="24"/>
          <w:szCs w:val="24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correo</w:t>
      </w:r>
      <w:r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-</w:t>
      </w:r>
      <w:r>
        <w:rPr>
          <w:rFonts w:ascii="Rockwell" w:hAnsi="Rockwell" w:cs="Verdana"/>
          <w:color w:val="333333"/>
          <w:spacing w:val="-1"/>
          <w:w w:val="95"/>
          <w:kern w:val="0"/>
          <w:sz w:val="24"/>
          <w:szCs w:val="24"/>
          <w:lang w:val="es-ES"/>
        </w:rPr>
        <w:t>e</w:t>
      </w:r>
      <w:r>
        <w:rPr>
          <w:rFonts w:ascii="Rockwell" w:hAnsi="Rockwell" w:cs="Verdana"/>
          <w:color w:val="333333"/>
          <w:spacing w:val="-2"/>
          <w:w w:val="95"/>
          <w:kern w:val="0"/>
          <w:sz w:val="24"/>
          <w:szCs w:val="24"/>
          <w:lang w:val="es-ES"/>
        </w:rPr>
        <w:t>:</w:t>
      </w:r>
    </w:p>
    <w:p w14:paraId="673617C9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left="104"/>
        <w:jc w:val="both"/>
        <w:rPr>
          <w:rFonts w:ascii="Rockwell" w:hAnsi="Rockwell" w:cs="Verdana"/>
          <w:color w:val="000000"/>
          <w:kern w:val="0"/>
          <w:sz w:val="24"/>
          <w:szCs w:val="24"/>
          <w:lang w:val="es-ES"/>
        </w:rPr>
      </w:pPr>
      <w:r>
        <w:rPr>
          <w:rFonts w:ascii="Rockwell" w:hAnsi="Rockwell" w:cs="Verdana"/>
          <w:color w:val="333333"/>
          <w:spacing w:val="-2"/>
          <w:w w:val="90"/>
          <w:kern w:val="0"/>
          <w:sz w:val="24"/>
          <w:szCs w:val="24"/>
          <w:lang w:val="es-ES"/>
        </w:rPr>
        <w:t>-----------------------------------------------------------------------------------</w:t>
      </w:r>
    </w:p>
    <w:p w14:paraId="213B7787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ockwell" w:hAnsi="Rockwell" w:cs="Verdana"/>
          <w:kern w:val="0"/>
          <w:lang w:val="es-ES"/>
        </w:rPr>
      </w:pPr>
    </w:p>
    <w:p w14:paraId="0165330A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both"/>
        <w:outlineLvl w:val="0"/>
        <w:rPr>
          <w:rFonts w:ascii="Rockwell" w:hAnsi="Rockwell" w:cs="Gill Sans MT"/>
          <w:color w:val="000000"/>
          <w:kern w:val="0"/>
          <w:lang w:val="es-ES"/>
        </w:rPr>
      </w:pPr>
      <w:r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E</w:t>
      </w:r>
      <w:r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X</w:t>
      </w:r>
      <w:r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P</w:t>
      </w:r>
      <w:r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Ó</w:t>
      </w:r>
      <w:r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N:</w:t>
      </w:r>
    </w:p>
    <w:p w14:paraId="2263B491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Rockwell" w:hAnsi="Rockwell" w:cs="Gill Sans MT"/>
          <w:b/>
          <w:bCs/>
          <w:kern w:val="0"/>
          <w:lang w:val="es-ES"/>
        </w:rPr>
      </w:pPr>
    </w:p>
    <w:p w14:paraId="6612DF6A" w14:textId="33495929" w:rsidR="002447C9" w:rsidRPr="002447C9" w:rsidRDefault="002447C9" w:rsidP="002447C9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kern w:val="0"/>
          <w:lang w:val="es-ES"/>
        </w:rPr>
      </w:pPr>
      <w:r>
        <w:rPr>
          <w:rFonts w:ascii="Rockwell" w:hAnsi="Rockwell" w:cs="Verdana"/>
          <w:color w:val="333333"/>
          <w:spacing w:val="-2"/>
          <w:kern w:val="0"/>
          <w:lang w:val="es-ES"/>
        </w:rPr>
        <w:t>PR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I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ME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I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RO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.-</w:t>
      </w:r>
      <w:r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ente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ado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/a</w:t>
      </w:r>
      <w:r>
        <w:rPr>
          <w:rFonts w:ascii="Rockwell" w:hAnsi="Rockwell" w:cs="Verdana"/>
          <w:color w:val="333333"/>
          <w:spacing w:val="51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da</w:t>
      </w:r>
      <w:r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 w:rsidRPr="002447C9">
        <w:rPr>
          <w:rFonts w:ascii="Cambria-Italic" w:hAnsi="Cambria-Italic" w:cs="Cambria-Italic"/>
          <w:kern w:val="0"/>
          <w:lang w:val="es-ES"/>
        </w:rPr>
        <w:t>CONVOCATORIA E BASES PROCESO SELECTIVO PARA A COBERTURA,POR PROMOCIÓN INTERNA, MEDIANTE O SISTEMA DE OPOSICIÓN, DE UNHA (1)</w:t>
      </w:r>
      <w:r>
        <w:rPr>
          <w:rFonts w:ascii="Cambria-Italic" w:hAnsi="Cambria-Italic" w:cs="Cambria-Italic"/>
          <w:kern w:val="0"/>
          <w:lang w:val="es-ES"/>
        </w:rPr>
        <w:t xml:space="preserve"> </w:t>
      </w:r>
      <w:r w:rsidRPr="002447C9">
        <w:rPr>
          <w:rFonts w:ascii="Cambria-Italic" w:hAnsi="Cambria-Italic" w:cs="Cambria-Italic"/>
          <w:kern w:val="0"/>
          <w:lang w:val="es-ES"/>
        </w:rPr>
        <w:t>PRAZAS DE PERSOAL FUNCIONARIO DE CARREIRA DA ESCALA DE ADMINISTRACION  ESPECIAL : A2 EDUCADORA SOCIAL,</w:t>
      </w:r>
      <w:r>
        <w:rPr>
          <w:rFonts w:ascii="Cambria-Italic" w:hAnsi="Cambria-Italic" w:cs="Cambria-Italic"/>
          <w:i/>
          <w:iCs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 xml:space="preserve">segundo </w:t>
      </w:r>
      <w:r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as</w:t>
      </w:r>
      <w:r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co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rr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espondentes</w:t>
      </w:r>
      <w:proofErr w:type="spellEnd"/>
      <w:r>
        <w:rPr>
          <w:rFonts w:ascii="Rockwell" w:hAnsi="Rockwell" w:cs="Verdana"/>
          <w:color w:val="333333"/>
          <w:spacing w:val="16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publicadas</w:t>
      </w:r>
      <w:r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no</w:t>
      </w:r>
      <w:r>
        <w:rPr>
          <w:rFonts w:ascii="Rockwell" w:hAnsi="Rockwell" w:cs="Verdana"/>
          <w:color w:val="333333"/>
          <w:spacing w:val="16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Boletín</w:t>
      </w:r>
      <w:r>
        <w:rPr>
          <w:rFonts w:ascii="Rockwell" w:hAnsi="Rockwell" w:cs="Verdana"/>
          <w:color w:val="333333"/>
          <w:spacing w:val="17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Oficial</w:t>
      </w:r>
      <w:r>
        <w:rPr>
          <w:rFonts w:ascii="Rockwell" w:hAnsi="Rockwell" w:cs="Verdana"/>
          <w:color w:val="333333"/>
          <w:spacing w:val="85"/>
          <w:w w:val="101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de</w:t>
      </w:r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Ponteved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a</w:t>
      </w:r>
      <w:r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do</w:t>
      </w:r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 xml:space="preserve">día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1</w:t>
      </w:r>
      <w:r w:rsidR="0086311E">
        <w:rPr>
          <w:rFonts w:ascii="Rockwell" w:hAnsi="Rockwell" w:cs="Verdana"/>
          <w:color w:val="333333"/>
          <w:spacing w:val="-2"/>
          <w:kern w:val="0"/>
          <w:lang w:val="es-ES"/>
        </w:rPr>
        <w:t>0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novembro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de 2023, </w:t>
      </w:r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 e no BOE , en data  24 de </w:t>
      </w:r>
      <w:proofErr w:type="spellStart"/>
      <w:r>
        <w:rPr>
          <w:rFonts w:ascii="Rockwell" w:hAnsi="Rockwell" w:cs="Verdana"/>
          <w:color w:val="333333"/>
          <w:spacing w:val="-24"/>
          <w:kern w:val="0"/>
          <w:lang w:val="es-ES"/>
        </w:rPr>
        <w:t>novembro</w:t>
      </w:r>
      <w:proofErr w:type="spellEnd"/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de 2023,  </w:t>
      </w:r>
      <w:proofErr w:type="spellStart"/>
      <w:r>
        <w:rPr>
          <w:rFonts w:ascii="Rockwell" w:hAnsi="Rockwell" w:cs="Verdana"/>
          <w:color w:val="333333"/>
          <w:spacing w:val="-1"/>
          <w:kern w:val="0"/>
          <w:lang w:val="es-ES"/>
        </w:rPr>
        <w:t>coñecendo</w:t>
      </w:r>
      <w:proofErr w:type="spellEnd"/>
      <w:r>
        <w:rPr>
          <w:rFonts w:ascii="Rockwell" w:hAnsi="Rockwell" w:cs="Verdana"/>
          <w:color w:val="333333"/>
          <w:spacing w:val="-26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ditas</w:t>
      </w:r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completas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>
        <w:rPr>
          <w:rFonts w:ascii="Rockwell" w:hAnsi="Rockwell" w:cs="Verdana"/>
          <w:color w:val="333333"/>
          <w:spacing w:val="-2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que</w:t>
      </w:r>
      <w:r>
        <w:rPr>
          <w:rFonts w:ascii="Rockwell" w:hAnsi="Rockwell" w:cs="Verdana"/>
          <w:color w:val="333333"/>
          <w:spacing w:val="-26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fo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on</w:t>
      </w:r>
      <w:proofErr w:type="spellEnd"/>
      <w:r>
        <w:rPr>
          <w:rFonts w:ascii="Rockwell" w:hAnsi="Rockwell" w:cs="Verdana"/>
          <w:color w:val="333333"/>
          <w:spacing w:val="59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 xml:space="preserve">publicadas, igualmente, </w:t>
      </w:r>
      <w:r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kern w:val="0"/>
          <w:lang w:val="es-ES"/>
        </w:rPr>
        <w:t>na</w:t>
      </w:r>
      <w:proofErr w:type="spellEnd"/>
      <w:r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1"/>
          <w:kern w:val="0"/>
          <w:lang w:val="es-ES"/>
        </w:rPr>
        <w:t>páxina</w:t>
      </w:r>
      <w:proofErr w:type="spellEnd"/>
      <w:r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web</w:t>
      </w:r>
      <w:r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do</w:t>
      </w:r>
      <w:r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CONCELLO</w:t>
      </w:r>
      <w:r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DE</w:t>
      </w:r>
      <w:r>
        <w:rPr>
          <w:rFonts w:ascii="Rockwell" w:hAnsi="Rockwell" w:cs="Verdana"/>
          <w:color w:val="333333"/>
          <w:spacing w:val="-10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SI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LLEDA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e</w:t>
      </w:r>
      <w:r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estando</w:t>
      </w:r>
      <w:r>
        <w:rPr>
          <w:rFonts w:ascii="Rockwell" w:hAnsi="Rockwell" w:cs="Verdana"/>
          <w:color w:val="333333"/>
          <w:spacing w:val="-10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inte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esado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/a</w:t>
      </w:r>
      <w:r>
        <w:rPr>
          <w:rFonts w:ascii="Rockwell" w:hAnsi="Rockwell" w:cs="Verdana"/>
          <w:color w:val="333333"/>
          <w:spacing w:val="56"/>
          <w:w w:val="90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en</w:t>
      </w:r>
      <w:r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pa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ticipa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5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no</w:t>
      </w:r>
      <w:r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p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oceso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selectivo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1"/>
          <w:kern w:val="0"/>
          <w:lang w:val="es-ES"/>
        </w:rPr>
        <w:t>achega</w:t>
      </w:r>
      <w:proofErr w:type="spellEnd"/>
      <w:r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a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1"/>
          <w:kern w:val="0"/>
          <w:lang w:val="es-ES"/>
        </w:rPr>
        <w:t>seguinte</w:t>
      </w:r>
      <w:proofErr w:type="spellEnd"/>
      <w:r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documentación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:</w:t>
      </w:r>
    </w:p>
    <w:p w14:paraId="7D11C872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Rockwell" w:hAnsi="Rockwell" w:cs="Verdana"/>
          <w:kern w:val="0"/>
          <w:lang w:val="es-ES"/>
        </w:rPr>
      </w:pPr>
    </w:p>
    <w:p w14:paraId="2E43CB54" w14:textId="77777777" w:rsidR="002447C9" w:rsidRDefault="002447C9" w:rsidP="002447C9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>
        <w:rPr>
          <w:rFonts w:ascii="Rockwell" w:hAnsi="Rockwell" w:cs="Verdana"/>
          <w:color w:val="333333"/>
          <w:spacing w:val="-1"/>
          <w:kern w:val="0"/>
          <w:lang w:val="es-ES"/>
        </w:rPr>
        <w:t>Fotocopia de D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.N.I., pasaporte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ou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documento da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nacionalidade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identidade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da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persoa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aspirante</w:t>
      </w:r>
    </w:p>
    <w:p w14:paraId="79DC308D" w14:textId="77777777" w:rsidR="002447C9" w:rsidRDefault="002447C9" w:rsidP="002447C9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Acreditación do pago da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taxa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polos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deritos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exame</w:t>
      </w:r>
      <w:proofErr w:type="spellEnd"/>
    </w:p>
    <w:p w14:paraId="0F3F85AA" w14:textId="77777777" w:rsidR="002447C9" w:rsidRDefault="002447C9" w:rsidP="002447C9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Titulación académica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ou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profesional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esixida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. En caso de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titulacións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obtidas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fóra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do Estado español, deberá presentarse ademáis a homologación das mesmas polas autoridades educativas españolas.</w:t>
      </w:r>
    </w:p>
    <w:p w14:paraId="12F788BA" w14:textId="77777777" w:rsidR="002447C9" w:rsidRDefault="002447C9" w:rsidP="002447C9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proofErr w:type="spellStart"/>
      <w:r>
        <w:rPr>
          <w:rFonts w:ascii="Rockwell" w:hAnsi="Rockwell" w:cs="Verdana"/>
          <w:color w:val="333333"/>
          <w:spacing w:val="-2"/>
          <w:kern w:val="0"/>
          <w:lang w:val="es-ES"/>
        </w:rPr>
        <w:t>Celga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 xml:space="preserve"> 4</w:t>
      </w:r>
    </w:p>
    <w:p w14:paraId="3D45035D" w14:textId="77777777" w:rsidR="002447C9" w:rsidRDefault="002447C9" w:rsidP="002447C9">
      <w:p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26" w:after="0" w:line="264" w:lineRule="auto"/>
        <w:ind w:left="200" w:right="105"/>
        <w:jc w:val="both"/>
        <w:rPr>
          <w:rFonts w:ascii="Rockwell" w:hAnsi="Rockwell" w:cs="Verdana"/>
          <w:color w:val="000000"/>
          <w:kern w:val="0"/>
          <w:lang w:val="es-ES"/>
        </w:rPr>
      </w:pPr>
    </w:p>
    <w:p w14:paraId="1B9EDEAE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Rockwell" w:hAnsi="Rockwell" w:cs="Verdana"/>
          <w:kern w:val="0"/>
          <w:lang w:val="es-ES"/>
        </w:rPr>
      </w:pPr>
    </w:p>
    <w:p w14:paraId="38D16F29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104" w:right="111"/>
        <w:jc w:val="both"/>
        <w:rPr>
          <w:rFonts w:ascii="Rockwell" w:hAnsi="Rockwell" w:cs="Verdana"/>
          <w:color w:val="000000"/>
          <w:kern w:val="0"/>
          <w:lang w:val="es-ES"/>
        </w:rPr>
      </w:pPr>
      <w:proofErr w:type="gramStart"/>
      <w:r>
        <w:rPr>
          <w:rFonts w:ascii="Rockwell" w:hAnsi="Rockwell" w:cs="Verdana"/>
          <w:color w:val="333333"/>
          <w:spacing w:val="-3"/>
          <w:kern w:val="0"/>
          <w:lang w:val="es-ES"/>
        </w:rPr>
        <w:t>S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EGUNDO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.-</w:t>
      </w:r>
      <w:proofErr w:type="gramEnd"/>
      <w:r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eunindo</w:t>
      </w:r>
      <w:proofErr w:type="spellEnd"/>
      <w:r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todos</w:t>
      </w:r>
      <w:r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os</w:t>
      </w:r>
      <w:r>
        <w:rPr>
          <w:rFonts w:ascii="Rockwell" w:hAnsi="Rockwell" w:cs="Verdana"/>
          <w:color w:val="333333"/>
          <w:spacing w:val="20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equisitos</w:t>
      </w:r>
      <w:r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1"/>
          <w:kern w:val="0"/>
          <w:lang w:val="es-ES"/>
        </w:rPr>
        <w:t>esixidos</w:t>
      </w:r>
      <w:proofErr w:type="spellEnd"/>
      <w:r>
        <w:rPr>
          <w:rFonts w:ascii="Rockwell" w:hAnsi="Rockwell" w:cs="Verdana"/>
          <w:color w:val="333333"/>
          <w:spacing w:val="21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kern w:val="0"/>
          <w:lang w:val="es-ES"/>
        </w:rPr>
        <w:t>na</w:t>
      </w:r>
      <w:proofErr w:type="spellEnd"/>
      <w:r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convocato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ia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acepta</w:t>
      </w:r>
      <w:r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ínteg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amente</w:t>
      </w:r>
      <w:r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as</w:t>
      </w:r>
      <w:r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>
        <w:rPr>
          <w:rFonts w:ascii="Rockwell" w:hAnsi="Rockwell" w:cs="Verdana"/>
          <w:color w:val="333333"/>
          <w:spacing w:val="8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publicadas</w:t>
      </w:r>
      <w:r>
        <w:rPr>
          <w:rFonts w:ascii="Rockwell" w:hAnsi="Rockwell" w:cs="Verdana"/>
          <w:color w:val="333333"/>
          <w:spacing w:val="9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polas</w:t>
      </w:r>
      <w:r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se</w:t>
      </w:r>
      <w:r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-4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exe</w:t>
      </w:r>
      <w:r>
        <w:rPr>
          <w:rFonts w:ascii="Rockwell" w:hAnsi="Rockwell" w:cs="Verdana"/>
          <w:color w:val="333333"/>
          <w:spacing w:val="-4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á</w:t>
      </w:r>
      <w:proofErr w:type="spellEnd"/>
      <w:r>
        <w:rPr>
          <w:rFonts w:ascii="Rockwell" w:hAnsi="Rockwell" w:cs="Verdana"/>
          <w:color w:val="333333"/>
          <w:spacing w:val="57"/>
          <w:w w:val="101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a</w:t>
      </w:r>
      <w:r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mesma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e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en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consecuencia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</w:p>
    <w:p w14:paraId="55A24957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Rockwell" w:hAnsi="Rockwell" w:cs="Verdana"/>
          <w:kern w:val="0"/>
          <w:lang w:val="es-ES"/>
        </w:rPr>
      </w:pPr>
    </w:p>
    <w:p w14:paraId="4DE47974" w14:textId="3927DCAE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104" w:right="107"/>
        <w:jc w:val="both"/>
        <w:rPr>
          <w:rFonts w:ascii="Rockwell" w:hAnsi="Rockwell" w:cs="Verdana"/>
          <w:color w:val="000000"/>
          <w:kern w:val="0"/>
          <w:lang w:val="es-ES"/>
        </w:rPr>
      </w:pPr>
      <w:r>
        <w:rPr>
          <w:rFonts w:ascii="Rockwell" w:hAnsi="Rockwell" w:cs="Verdana"/>
          <w:color w:val="333333"/>
          <w:spacing w:val="-4"/>
          <w:kern w:val="0"/>
          <w:lang w:val="es-ES"/>
        </w:rPr>
        <w:t>S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OL</w:t>
      </w:r>
      <w:r>
        <w:rPr>
          <w:rFonts w:ascii="Rockwell" w:hAnsi="Rockwell" w:cs="Verdana"/>
          <w:color w:val="333333"/>
          <w:spacing w:val="-5"/>
          <w:kern w:val="0"/>
          <w:lang w:val="es-ES"/>
        </w:rPr>
        <w:t>I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C</w:t>
      </w:r>
      <w:r>
        <w:rPr>
          <w:rFonts w:ascii="Rockwell" w:hAnsi="Rockwell" w:cs="Verdana"/>
          <w:color w:val="333333"/>
          <w:spacing w:val="-5"/>
          <w:kern w:val="0"/>
          <w:lang w:val="es-ES"/>
        </w:rPr>
        <w:t>I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TA</w:t>
      </w:r>
      <w:r>
        <w:rPr>
          <w:rFonts w:ascii="Rockwell" w:hAnsi="Rockwell" w:cs="Verdana"/>
          <w:color w:val="333333"/>
          <w:spacing w:val="-5"/>
          <w:kern w:val="0"/>
          <w:lang w:val="es-ES"/>
        </w:rPr>
        <w:t>:</w:t>
      </w:r>
      <w:r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s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e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admitido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/a</w:t>
      </w:r>
      <w:r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kern w:val="0"/>
          <w:lang w:val="es-ES"/>
        </w:rPr>
        <w:t>á</w:t>
      </w:r>
      <w:proofErr w:type="spellEnd"/>
      <w:r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ealización</w:t>
      </w:r>
      <w:r>
        <w:rPr>
          <w:rFonts w:ascii="Rockwell" w:hAnsi="Rockwell" w:cs="Verdana"/>
          <w:color w:val="333333"/>
          <w:spacing w:val="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das</w:t>
      </w:r>
      <w:r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p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obas</w:t>
      </w:r>
      <w:r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convocadas</w:t>
      </w:r>
      <w:r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pa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a</w:t>
      </w:r>
      <w:r>
        <w:rPr>
          <w:rFonts w:ascii="Rockwell" w:hAnsi="Rockwell" w:cs="Verdana"/>
          <w:color w:val="333333"/>
          <w:spacing w:val="65"/>
          <w:w w:val="101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s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e</w:t>
      </w:r>
      <w:r>
        <w:rPr>
          <w:rFonts w:ascii="Rockwell" w:hAnsi="Rockwell" w:cs="Verdana"/>
          <w:color w:val="333333"/>
          <w:kern w:val="0"/>
          <w:lang w:val="es-ES"/>
        </w:rPr>
        <w:t>lec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c</w:t>
      </w:r>
      <w:r>
        <w:rPr>
          <w:rFonts w:ascii="Rockwell" w:hAnsi="Rockwell" w:cs="Verdana"/>
          <w:color w:val="333333"/>
          <w:kern w:val="0"/>
          <w:lang w:val="es-ES"/>
        </w:rPr>
        <w:t>i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ó</w:t>
      </w:r>
      <w:r>
        <w:rPr>
          <w:rFonts w:ascii="Rockwell" w:hAnsi="Rockwell" w:cs="Verdana"/>
          <w:color w:val="333333"/>
          <w:kern w:val="0"/>
          <w:lang w:val="es-ES"/>
        </w:rPr>
        <w:t>n</w:t>
      </w:r>
      <w:r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proofErr w:type="spellStart"/>
      <w:r>
        <w:rPr>
          <w:rFonts w:ascii="Rockwell" w:hAnsi="Rockwell" w:cs="Verdana"/>
          <w:color w:val="333333"/>
          <w:spacing w:val="27"/>
          <w:kern w:val="0"/>
          <w:lang w:val="es-ES"/>
        </w:rPr>
        <w:t>dunha</w:t>
      </w:r>
      <w:proofErr w:type="spellEnd"/>
      <w:r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r>
        <w:rPr>
          <w:rFonts w:ascii="Cambria-Italic" w:hAnsi="Cambria-Italic" w:cs="Cambria-Italic"/>
          <w:i/>
          <w:iCs/>
          <w:kern w:val="0"/>
          <w:lang w:val="es-ES"/>
        </w:rPr>
        <w:t xml:space="preserve">PRAZA DE PERSOAL FUNCIONARIO DE CARREIRA DA ESCALA DE </w:t>
      </w:r>
      <w:proofErr w:type="gramStart"/>
      <w:r>
        <w:rPr>
          <w:rFonts w:ascii="Cambria-Italic" w:hAnsi="Cambria-Italic" w:cs="Cambria-Italic"/>
          <w:i/>
          <w:iCs/>
          <w:kern w:val="0"/>
          <w:lang w:val="es-ES"/>
        </w:rPr>
        <w:t>ADMINISTRACION  ESPECIAL</w:t>
      </w:r>
      <w:proofErr w:type="gramEnd"/>
      <w:r>
        <w:rPr>
          <w:rFonts w:ascii="Cambria-Italic" w:hAnsi="Cambria-Italic" w:cs="Cambria-Italic"/>
          <w:i/>
          <w:iCs/>
          <w:kern w:val="0"/>
          <w:lang w:val="es-ES"/>
        </w:rPr>
        <w:t xml:space="preserve"> : A2 EDUCADORA SOCIAL</w:t>
      </w:r>
    </w:p>
    <w:p w14:paraId="511431BA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ockwell" w:hAnsi="Rockwell" w:cs="Verdana"/>
          <w:kern w:val="0"/>
          <w:lang w:val="es-ES"/>
        </w:rPr>
      </w:pPr>
    </w:p>
    <w:p w14:paraId="0EC49D91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  <w:proofErr w:type="spellStart"/>
      <w:r>
        <w:rPr>
          <w:rFonts w:ascii="Rockwell" w:hAnsi="Rockwell" w:cs="Verdana"/>
          <w:color w:val="333333"/>
          <w:spacing w:val="-1"/>
          <w:kern w:val="0"/>
          <w:lang w:val="es-ES"/>
        </w:rPr>
        <w:t>Asdo</w:t>
      </w:r>
      <w:proofErr w:type="spellEnd"/>
      <w:r>
        <w:rPr>
          <w:rFonts w:ascii="Rockwell" w:hAnsi="Rockwell" w:cs="Verdana"/>
          <w:color w:val="333333"/>
          <w:spacing w:val="-2"/>
          <w:kern w:val="0"/>
          <w:lang w:val="es-ES"/>
        </w:rPr>
        <w:t>.:</w:t>
      </w:r>
      <w:r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</w:p>
    <w:p w14:paraId="27DD73DB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75B26A87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58ADB24E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1A9E3E85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43D1222C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4918D21E" w14:textId="77777777" w:rsidR="002447C9" w:rsidRDefault="002447C9" w:rsidP="0024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000000"/>
          <w:kern w:val="0"/>
          <w:lang w:val="es-ES"/>
        </w:rPr>
      </w:pPr>
      <w:proofErr w:type="spellStart"/>
      <w:proofErr w:type="gramStart"/>
      <w:r>
        <w:rPr>
          <w:rFonts w:ascii="Rockwell" w:hAnsi="Rockwell" w:cs="Verdana"/>
          <w:color w:val="333333"/>
          <w:spacing w:val="-3"/>
          <w:kern w:val="0"/>
          <w:lang w:val="es-ES"/>
        </w:rPr>
        <w:t>Ao</w:t>
      </w:r>
      <w:proofErr w:type="spellEnd"/>
      <w:r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8"/>
          <w:kern w:val="0"/>
          <w:lang w:val="es-ES"/>
        </w:rPr>
        <w:t>Sr</w:t>
      </w:r>
      <w:r>
        <w:rPr>
          <w:rFonts w:ascii="Rockwell" w:hAnsi="Rockwell" w:cs="Verdana"/>
          <w:color w:val="333333"/>
          <w:spacing w:val="-9"/>
          <w:kern w:val="0"/>
          <w:lang w:val="es-ES"/>
        </w:rPr>
        <w:t>.</w:t>
      </w:r>
      <w:proofErr w:type="gramEnd"/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 xml:space="preserve">ALCALDE </w:t>
      </w:r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1"/>
          <w:kern w:val="0"/>
          <w:lang w:val="es-ES"/>
        </w:rPr>
        <w:t>DO</w:t>
      </w:r>
      <w:r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 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CONCELLO</w:t>
      </w:r>
      <w:r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kern w:val="0"/>
          <w:lang w:val="es-ES"/>
        </w:rPr>
        <w:t>DE</w:t>
      </w:r>
      <w:r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SI</w:t>
      </w:r>
      <w:r>
        <w:rPr>
          <w:rFonts w:ascii="Rockwell" w:hAnsi="Rockwell" w:cs="Verdana"/>
          <w:color w:val="333333"/>
          <w:spacing w:val="-2"/>
          <w:kern w:val="0"/>
          <w:lang w:val="es-ES"/>
        </w:rPr>
        <w:t>LLEDA</w:t>
      </w:r>
      <w:r>
        <w:rPr>
          <w:rFonts w:ascii="Rockwell" w:hAnsi="Rockwell" w:cs="Verdana"/>
          <w:color w:val="333333"/>
          <w:spacing w:val="-3"/>
          <w:kern w:val="0"/>
          <w:lang w:val="es-ES"/>
        </w:rPr>
        <w:t>.</w:t>
      </w:r>
    </w:p>
    <w:p w14:paraId="6276DA64" w14:textId="143DF274" w:rsidR="002447C9" w:rsidRPr="002447C9" w:rsidRDefault="002447C9" w:rsidP="002447C9">
      <w:pPr>
        <w:tabs>
          <w:tab w:val="left" w:pos="735"/>
        </w:tabs>
        <w:rPr>
          <w:rFonts w:ascii="Rockwell" w:hAnsi="Rockwell" w:cs="Verdana"/>
          <w:sz w:val="24"/>
          <w:szCs w:val="24"/>
          <w:lang w:val="es-ES"/>
        </w:rPr>
        <w:sectPr w:rsidR="002447C9" w:rsidRPr="002447C9">
          <w:pgSz w:w="11910" w:h="16840"/>
          <w:pgMar w:top="0" w:right="1600" w:bottom="0" w:left="1600" w:header="720" w:footer="720" w:gutter="0"/>
          <w:cols w:space="720"/>
        </w:sectPr>
      </w:pPr>
    </w:p>
    <w:p w14:paraId="51269DD4" w14:textId="77777777" w:rsidR="00F905AB" w:rsidRDefault="00F905AB" w:rsidP="002447C9"/>
    <w:sectPr w:rsidR="00F90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200" w:hanging="200"/>
      </w:pPr>
      <w:rPr>
        <w:rFonts w:ascii="Verdana" w:hAnsi="Verdana" w:cs="Verdana"/>
        <w:b w:val="0"/>
        <w:bCs w:val="0"/>
        <w:color w:val="333333"/>
        <w:w w:val="108"/>
        <w:sz w:val="22"/>
        <w:szCs w:val="22"/>
      </w:rPr>
    </w:lvl>
    <w:lvl w:ilvl="1">
      <w:numFmt w:val="bullet"/>
      <w:lvlText w:val="•"/>
      <w:lvlJc w:val="left"/>
      <w:pPr>
        <w:ind w:left="964" w:hanging="200"/>
      </w:pPr>
    </w:lvl>
    <w:lvl w:ilvl="2">
      <w:numFmt w:val="bullet"/>
      <w:lvlText w:val="•"/>
      <w:lvlJc w:val="left"/>
      <w:pPr>
        <w:ind w:left="1824" w:hanging="200"/>
      </w:pPr>
    </w:lvl>
    <w:lvl w:ilvl="3">
      <w:numFmt w:val="bullet"/>
      <w:lvlText w:val="•"/>
      <w:lvlJc w:val="left"/>
      <w:pPr>
        <w:ind w:left="2684" w:hanging="200"/>
      </w:pPr>
    </w:lvl>
    <w:lvl w:ilvl="4">
      <w:numFmt w:val="bullet"/>
      <w:lvlText w:val="•"/>
      <w:lvlJc w:val="left"/>
      <w:pPr>
        <w:ind w:left="3544" w:hanging="200"/>
      </w:pPr>
    </w:lvl>
    <w:lvl w:ilvl="5">
      <w:numFmt w:val="bullet"/>
      <w:lvlText w:val="•"/>
      <w:lvlJc w:val="left"/>
      <w:pPr>
        <w:ind w:left="4405" w:hanging="200"/>
      </w:pPr>
    </w:lvl>
    <w:lvl w:ilvl="6">
      <w:numFmt w:val="bullet"/>
      <w:lvlText w:val="•"/>
      <w:lvlJc w:val="left"/>
      <w:pPr>
        <w:ind w:left="5265" w:hanging="200"/>
      </w:pPr>
    </w:lvl>
    <w:lvl w:ilvl="7">
      <w:numFmt w:val="bullet"/>
      <w:lvlText w:val="•"/>
      <w:lvlJc w:val="left"/>
      <w:pPr>
        <w:ind w:left="6125" w:hanging="200"/>
      </w:pPr>
    </w:lvl>
    <w:lvl w:ilvl="8">
      <w:numFmt w:val="bullet"/>
      <w:lvlText w:val="•"/>
      <w:lvlJc w:val="left"/>
      <w:pPr>
        <w:ind w:left="6985" w:hanging="200"/>
      </w:pPr>
    </w:lvl>
  </w:abstractNum>
  <w:num w:numId="1" w16cid:durableId="205765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C9"/>
    <w:rsid w:val="002447C9"/>
    <w:rsid w:val="00791C06"/>
    <w:rsid w:val="00792F17"/>
    <w:rsid w:val="0086311E"/>
    <w:rsid w:val="00D71B9B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BC62"/>
  <w15:chartTrackingRefBased/>
  <w15:docId w15:val="{706A1064-3618-4601-BC4C-93B9BF7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C9"/>
    <w:pPr>
      <w:spacing w:line="256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Peteiro</dc:creator>
  <cp:keywords/>
  <dc:description/>
  <cp:lastModifiedBy>Mónica González Conde</cp:lastModifiedBy>
  <cp:revision>2</cp:revision>
  <dcterms:created xsi:type="dcterms:W3CDTF">2023-11-28T13:45:00Z</dcterms:created>
  <dcterms:modified xsi:type="dcterms:W3CDTF">2023-11-28T13:45:00Z</dcterms:modified>
</cp:coreProperties>
</file>